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E75EE" w14:textId="70D84CE5" w:rsidR="00EA30FC" w:rsidRPr="00B73D3F" w:rsidRDefault="00EA30FC" w:rsidP="00EA30FC">
      <w:pPr>
        <w:pStyle w:val="Normal1"/>
        <w:jc w:val="center"/>
        <w:rPr>
          <w:b/>
          <w:bCs/>
          <w:sz w:val="24"/>
          <w:szCs w:val="24"/>
        </w:rPr>
      </w:pPr>
      <w:r w:rsidRPr="00B73D3F">
        <w:rPr>
          <w:b/>
          <w:bCs/>
          <w:sz w:val="24"/>
          <w:szCs w:val="24"/>
        </w:rPr>
        <w:t>5</w:t>
      </w:r>
      <w:r w:rsidR="006242A9">
        <w:rPr>
          <w:b/>
          <w:bCs/>
          <w:sz w:val="24"/>
          <w:szCs w:val="24"/>
        </w:rPr>
        <w:t>A/5B</w:t>
      </w:r>
    </w:p>
    <w:p w14:paraId="2D8EE84E" w14:textId="5947B420" w:rsidR="00EA30FC" w:rsidRPr="00B73D3F" w:rsidRDefault="00EA30FC" w:rsidP="00EA30FC">
      <w:pPr>
        <w:pStyle w:val="Normal1"/>
        <w:jc w:val="center"/>
        <w:rPr>
          <w:b/>
          <w:bCs/>
          <w:sz w:val="24"/>
          <w:szCs w:val="24"/>
        </w:rPr>
      </w:pPr>
      <w:r w:rsidRPr="00B73D3F">
        <w:rPr>
          <w:b/>
          <w:bCs/>
          <w:sz w:val="24"/>
          <w:szCs w:val="24"/>
        </w:rPr>
        <w:t>SCHOOL SUPPLIES AND NEEDS</w:t>
      </w:r>
    </w:p>
    <w:p w14:paraId="271D9279" w14:textId="7D1E1B2D" w:rsidR="0002060C" w:rsidRDefault="00EA30FC" w:rsidP="00B73D3F">
      <w:pPr>
        <w:pStyle w:val="Normal1"/>
        <w:jc w:val="center"/>
        <w:rPr>
          <w:b/>
          <w:bCs/>
          <w:sz w:val="24"/>
          <w:szCs w:val="24"/>
        </w:rPr>
      </w:pPr>
      <w:r w:rsidRPr="00B73D3F">
        <w:rPr>
          <w:b/>
          <w:bCs/>
          <w:sz w:val="24"/>
          <w:szCs w:val="24"/>
        </w:rPr>
        <w:t>SY 202</w:t>
      </w:r>
      <w:r w:rsidR="006242A9">
        <w:rPr>
          <w:b/>
          <w:bCs/>
          <w:sz w:val="24"/>
          <w:szCs w:val="24"/>
        </w:rPr>
        <w:t>5</w:t>
      </w:r>
      <w:r w:rsidRPr="00B73D3F">
        <w:rPr>
          <w:b/>
          <w:bCs/>
          <w:sz w:val="24"/>
          <w:szCs w:val="24"/>
        </w:rPr>
        <w:t>– 202</w:t>
      </w:r>
      <w:r w:rsidR="006242A9">
        <w:rPr>
          <w:b/>
          <w:bCs/>
          <w:sz w:val="24"/>
          <w:szCs w:val="24"/>
        </w:rPr>
        <w:t>6</w:t>
      </w:r>
    </w:p>
    <w:p w14:paraId="2B24D274" w14:textId="77777777" w:rsidR="006242A9" w:rsidRDefault="006242A9" w:rsidP="006242A9">
      <w:pPr>
        <w:widowControl w:val="0"/>
        <w:rPr>
          <w:rFonts w:ascii="Century Gothic" w:eastAsia="Century Gothic" w:hAnsi="Century Gothic" w:cs="Century Gothic"/>
        </w:rPr>
      </w:pPr>
    </w:p>
    <w:p w14:paraId="16F535A8" w14:textId="77777777" w:rsidR="006242A9" w:rsidRPr="006242A9" w:rsidRDefault="006242A9" w:rsidP="006242A9">
      <w:pPr>
        <w:widowControl w:val="0"/>
        <w:rPr>
          <w:rFonts w:ascii="Arial" w:eastAsia="Century Gothic" w:hAnsi="Arial" w:cs="Arial"/>
        </w:rPr>
      </w:pPr>
      <w:r w:rsidRPr="002213EE">
        <w:rPr>
          <w:rFonts w:ascii="Arial" w:eastAsia="Century Gothic" w:hAnsi="Arial" w:cs="Arial"/>
          <w:b/>
          <w:bCs/>
        </w:rPr>
        <w:t>General Supplies</w:t>
      </w:r>
      <w:r w:rsidRPr="006242A9">
        <w:rPr>
          <w:rFonts w:ascii="Arial" w:eastAsia="Century Gothic" w:hAnsi="Arial" w:cs="Arial"/>
        </w:rPr>
        <w:t xml:space="preserve">: </w:t>
      </w:r>
    </w:p>
    <w:p w14:paraId="55FD3AAD" w14:textId="678306E4" w:rsidR="00131DB2" w:rsidRPr="006242A9" w:rsidRDefault="006242A9" w:rsidP="00131DB2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131DB2">
        <w:rPr>
          <w:rFonts w:ascii="Arial" w:eastAsia="Century Gothic" w:hAnsi="Arial" w:cs="Arial"/>
        </w:rPr>
        <w:t xml:space="preserve">Backpack or Roller Bag </w:t>
      </w:r>
      <w:r w:rsidRPr="00131DB2">
        <w:rPr>
          <w:rFonts w:ascii="Arial" w:eastAsia="Century Gothic" w:hAnsi="Arial" w:cs="Arial"/>
        </w:rPr>
        <w:tab/>
      </w:r>
      <w:r w:rsidRPr="00131DB2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131DB2" w:rsidRPr="006242A9">
        <w:rPr>
          <w:rFonts w:ascii="Arial" w:eastAsia="Century Gothic" w:hAnsi="Arial" w:cs="Arial"/>
        </w:rPr>
        <w:t xml:space="preserve">Reusable water bottle </w:t>
      </w:r>
    </w:p>
    <w:p w14:paraId="766E134E" w14:textId="28AC51FD" w:rsidR="00131DB2" w:rsidRPr="006242A9" w:rsidRDefault="00131DB2" w:rsidP="00131DB2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Pencil case or pouch </w:t>
      </w:r>
      <w:r>
        <w:rPr>
          <w:rFonts w:ascii="Arial" w:eastAsia="Century Gothic" w:hAnsi="Arial" w:cs="Arial"/>
        </w:rPr>
        <w:tab/>
      </w:r>
      <w:r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Pr="006242A9">
        <w:rPr>
          <w:rFonts w:ascii="Arial" w:eastAsia="Century Gothic" w:hAnsi="Arial" w:cs="Arial"/>
        </w:rPr>
        <w:t xml:space="preserve">PE shoes </w:t>
      </w:r>
    </w:p>
    <w:p w14:paraId="31D2BE00" w14:textId="77777777" w:rsidR="006242A9" w:rsidRPr="006242A9" w:rsidRDefault="006242A9" w:rsidP="00131DB2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Lunchbox or bag </w:t>
      </w:r>
    </w:p>
    <w:p w14:paraId="4F5C0517" w14:textId="77777777" w:rsidR="00131DB2" w:rsidRDefault="00131DB2" w:rsidP="00034188">
      <w:pPr>
        <w:widowControl w:val="0"/>
        <w:spacing w:after="0" w:line="240" w:lineRule="auto"/>
        <w:rPr>
          <w:rFonts w:ascii="Arial" w:eastAsia="Century Gothic" w:hAnsi="Arial" w:cs="Arial"/>
        </w:rPr>
      </w:pPr>
    </w:p>
    <w:p w14:paraId="4EFF2138" w14:textId="6946774F" w:rsidR="006242A9" w:rsidRPr="002213EE" w:rsidRDefault="006242A9" w:rsidP="006242A9">
      <w:pPr>
        <w:widowControl w:val="0"/>
        <w:rPr>
          <w:rFonts w:ascii="Arial" w:eastAsia="Century Gothic" w:hAnsi="Arial" w:cs="Arial"/>
          <w:b/>
          <w:bCs/>
        </w:rPr>
      </w:pPr>
      <w:r w:rsidRPr="002213EE">
        <w:rPr>
          <w:rFonts w:ascii="Arial" w:eastAsia="Century Gothic" w:hAnsi="Arial" w:cs="Arial"/>
          <w:b/>
          <w:bCs/>
        </w:rPr>
        <w:t xml:space="preserve">Writing and Drawing Supplies </w:t>
      </w:r>
    </w:p>
    <w:p w14:paraId="50B97AF4" w14:textId="18AFE9AE" w:rsidR="003F5686" w:rsidRDefault="006242A9" w:rsidP="00434827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>#2 pencil or mechanical pencils</w:t>
      </w:r>
      <w:r w:rsidR="003F5686">
        <w:rPr>
          <w:rFonts w:ascii="Arial" w:eastAsia="Century Gothic" w:hAnsi="Arial" w:cs="Arial"/>
        </w:rPr>
        <w:t xml:space="preserve"> (</w:t>
      </w:r>
      <w:r w:rsidR="003F5686" w:rsidRPr="003F5686">
        <w:rPr>
          <w:rFonts w:ascii="Arial" w:eastAsia="Century Gothic" w:hAnsi="Arial" w:cs="Arial"/>
          <w:b/>
          <w:bCs/>
        </w:rPr>
        <w:t>Provided by the school</w:t>
      </w:r>
      <w:r w:rsidR="003F5686">
        <w:rPr>
          <w:rFonts w:ascii="Arial" w:eastAsia="Century Gothic" w:hAnsi="Arial" w:cs="Arial"/>
        </w:rPr>
        <w:t>)</w:t>
      </w:r>
    </w:p>
    <w:p w14:paraId="5FA65114" w14:textId="192644E6" w:rsidR="00434827" w:rsidRPr="006242A9" w:rsidRDefault="00434827" w:rsidP="003F5686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>Highlighters</w:t>
      </w:r>
      <w:r w:rsidR="003F5686">
        <w:rPr>
          <w:rFonts w:ascii="Arial" w:eastAsia="Century Gothic" w:hAnsi="Arial" w:cs="Arial"/>
        </w:rPr>
        <w:t xml:space="preserve"> (</w:t>
      </w:r>
      <w:r w:rsidR="003F5686" w:rsidRPr="003F5686">
        <w:rPr>
          <w:rFonts w:ascii="Arial" w:eastAsia="Century Gothic" w:hAnsi="Arial" w:cs="Arial"/>
          <w:b/>
          <w:bCs/>
        </w:rPr>
        <w:t>Provided by the school</w:t>
      </w:r>
      <w:r w:rsidR="003F5686">
        <w:rPr>
          <w:rFonts w:ascii="Arial" w:eastAsia="Century Gothic" w:hAnsi="Arial" w:cs="Arial"/>
        </w:rPr>
        <w:t>)</w:t>
      </w:r>
      <w:r w:rsidRPr="006242A9">
        <w:rPr>
          <w:rFonts w:ascii="Arial" w:eastAsia="Century Gothic" w:hAnsi="Arial" w:cs="Arial"/>
        </w:rPr>
        <w:t xml:space="preserve"> </w:t>
      </w:r>
    </w:p>
    <w:p w14:paraId="3702E561" w14:textId="77777777" w:rsidR="003F5686" w:rsidRDefault="006242A9" w:rsidP="00434827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White out or correction tape </w:t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</w:p>
    <w:p w14:paraId="221F825F" w14:textId="17A94764" w:rsidR="00434827" w:rsidRPr="006242A9" w:rsidRDefault="00434827" w:rsidP="00434827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>
        <w:rPr>
          <w:rFonts w:ascii="Arial" w:eastAsia="Century Gothic" w:hAnsi="Arial" w:cs="Arial"/>
        </w:rPr>
        <w:t xml:space="preserve">White board </w:t>
      </w:r>
      <w:r w:rsidRPr="006242A9">
        <w:rPr>
          <w:rFonts w:ascii="Arial" w:eastAsia="Century Gothic" w:hAnsi="Arial" w:cs="Arial"/>
        </w:rPr>
        <w:t xml:space="preserve">Markers </w:t>
      </w:r>
      <w:r>
        <w:rPr>
          <w:rFonts w:ascii="Arial" w:eastAsia="Century Gothic" w:hAnsi="Arial" w:cs="Arial"/>
        </w:rPr>
        <w:t>(blue or black)</w:t>
      </w:r>
      <w:r w:rsidR="003F5686">
        <w:rPr>
          <w:rFonts w:ascii="Arial" w:eastAsia="Century Gothic" w:hAnsi="Arial" w:cs="Arial"/>
        </w:rPr>
        <w:t xml:space="preserve"> (</w:t>
      </w:r>
      <w:r w:rsidR="003F5686" w:rsidRPr="003F5686">
        <w:rPr>
          <w:rFonts w:ascii="Arial" w:eastAsia="Century Gothic" w:hAnsi="Arial" w:cs="Arial"/>
          <w:b/>
          <w:bCs/>
        </w:rPr>
        <w:t>Provided by the school</w:t>
      </w:r>
      <w:r w:rsidR="003F5686">
        <w:rPr>
          <w:rFonts w:ascii="Arial" w:eastAsia="Century Gothic" w:hAnsi="Arial" w:cs="Arial"/>
        </w:rPr>
        <w:t>)</w:t>
      </w:r>
    </w:p>
    <w:p w14:paraId="2381F39A" w14:textId="77777777" w:rsidR="003F5686" w:rsidRDefault="006242A9" w:rsidP="00434827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Erasers </w:t>
      </w:r>
      <w:r w:rsidR="003F5686">
        <w:rPr>
          <w:rFonts w:ascii="Arial" w:eastAsia="Century Gothic" w:hAnsi="Arial" w:cs="Arial"/>
        </w:rPr>
        <w:t>(</w:t>
      </w:r>
      <w:r w:rsidR="003F5686" w:rsidRPr="003F5686">
        <w:rPr>
          <w:rFonts w:ascii="Arial" w:eastAsia="Century Gothic" w:hAnsi="Arial" w:cs="Arial"/>
          <w:b/>
          <w:bCs/>
        </w:rPr>
        <w:t>Provided by the school</w:t>
      </w:r>
      <w:r w:rsidR="003F5686">
        <w:rPr>
          <w:rFonts w:ascii="Arial" w:eastAsia="Century Gothic" w:hAnsi="Arial" w:cs="Arial"/>
        </w:rPr>
        <w:t>)</w:t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</w:p>
    <w:p w14:paraId="365F87B3" w14:textId="6108A3D4" w:rsidR="00434827" w:rsidRPr="006242A9" w:rsidRDefault="00434827" w:rsidP="00434827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>Sharpener</w:t>
      </w:r>
    </w:p>
    <w:p w14:paraId="08C69F57" w14:textId="77777777" w:rsidR="003F5686" w:rsidRDefault="006242A9" w:rsidP="00434827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Blue and Black pens </w:t>
      </w:r>
      <w:r w:rsidR="003F5686">
        <w:rPr>
          <w:rFonts w:ascii="Arial" w:eastAsia="Century Gothic" w:hAnsi="Arial" w:cs="Arial"/>
        </w:rPr>
        <w:t>(</w:t>
      </w:r>
      <w:r w:rsidR="003F5686" w:rsidRPr="003F5686">
        <w:rPr>
          <w:rFonts w:ascii="Arial" w:eastAsia="Century Gothic" w:hAnsi="Arial" w:cs="Arial"/>
          <w:b/>
          <w:bCs/>
        </w:rPr>
        <w:t>Provided by the school</w:t>
      </w:r>
      <w:r w:rsidR="003F5686">
        <w:rPr>
          <w:rFonts w:ascii="Arial" w:eastAsia="Century Gothic" w:hAnsi="Arial" w:cs="Arial"/>
        </w:rPr>
        <w:t>)</w:t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</w:p>
    <w:p w14:paraId="63187D6F" w14:textId="77777777" w:rsidR="003F5686" w:rsidRDefault="006242A9" w:rsidP="003F5686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Red Pens </w:t>
      </w:r>
      <w:r w:rsidR="003F5686">
        <w:rPr>
          <w:rFonts w:ascii="Arial" w:eastAsia="Century Gothic" w:hAnsi="Arial" w:cs="Arial"/>
        </w:rPr>
        <w:t>(</w:t>
      </w:r>
      <w:r w:rsidR="003F5686" w:rsidRPr="003F5686">
        <w:rPr>
          <w:rFonts w:ascii="Arial" w:eastAsia="Century Gothic" w:hAnsi="Arial" w:cs="Arial"/>
          <w:b/>
          <w:bCs/>
        </w:rPr>
        <w:t>Provided by the school</w:t>
      </w:r>
      <w:r w:rsidR="003F5686">
        <w:rPr>
          <w:rFonts w:ascii="Arial" w:eastAsia="Century Gothic" w:hAnsi="Arial" w:cs="Arial"/>
        </w:rPr>
        <w:t>)</w:t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</w:p>
    <w:p w14:paraId="2E898278" w14:textId="43C120EA" w:rsidR="00434827" w:rsidRPr="006242A9" w:rsidRDefault="00434827" w:rsidP="003F5686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Crayons </w:t>
      </w:r>
    </w:p>
    <w:p w14:paraId="1FD80740" w14:textId="77777777" w:rsidR="006242A9" w:rsidRPr="006242A9" w:rsidRDefault="006242A9" w:rsidP="00131DB2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Colored Pencils </w:t>
      </w:r>
    </w:p>
    <w:p w14:paraId="45DFD60C" w14:textId="77777777" w:rsidR="00434827" w:rsidRDefault="00434827" w:rsidP="00034188">
      <w:pPr>
        <w:widowControl w:val="0"/>
        <w:spacing w:after="0" w:line="240" w:lineRule="auto"/>
        <w:rPr>
          <w:rFonts w:ascii="Arial" w:eastAsia="Century Gothic" w:hAnsi="Arial" w:cs="Arial"/>
        </w:rPr>
      </w:pPr>
    </w:p>
    <w:p w14:paraId="01862A3D" w14:textId="1510F04F" w:rsidR="006242A9" w:rsidRPr="002213EE" w:rsidRDefault="006242A9" w:rsidP="006242A9">
      <w:pPr>
        <w:widowControl w:val="0"/>
        <w:rPr>
          <w:rFonts w:ascii="Arial" w:eastAsia="Century Gothic" w:hAnsi="Arial" w:cs="Arial"/>
          <w:b/>
          <w:bCs/>
        </w:rPr>
      </w:pPr>
      <w:r w:rsidRPr="002213EE">
        <w:rPr>
          <w:rFonts w:ascii="Arial" w:eastAsia="Century Gothic" w:hAnsi="Arial" w:cs="Arial"/>
          <w:b/>
          <w:bCs/>
        </w:rPr>
        <w:t xml:space="preserve">Paper &amp; Notebooks </w:t>
      </w:r>
    </w:p>
    <w:p w14:paraId="2796D8C6" w14:textId="6350D298" w:rsidR="003F5686" w:rsidRDefault="006242A9" w:rsidP="00434827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Composition Notebooks (5-6 notebooks) </w:t>
      </w:r>
      <w:r w:rsidR="005175FE">
        <w:rPr>
          <w:rFonts w:ascii="Arial" w:eastAsia="Century Gothic" w:hAnsi="Arial" w:cs="Arial"/>
        </w:rPr>
        <w:t>(</w:t>
      </w:r>
      <w:r w:rsidR="005175FE" w:rsidRPr="005175FE">
        <w:rPr>
          <w:rFonts w:ascii="Arial" w:eastAsia="Century Gothic" w:hAnsi="Arial" w:cs="Arial"/>
          <w:b/>
          <w:bCs/>
        </w:rPr>
        <w:t>Provided by the school</w:t>
      </w:r>
      <w:r w:rsidR="005175FE">
        <w:rPr>
          <w:rFonts w:ascii="Arial" w:eastAsia="Century Gothic" w:hAnsi="Arial" w:cs="Arial"/>
        </w:rPr>
        <w:t>)</w:t>
      </w:r>
      <w:r w:rsidR="00434827">
        <w:rPr>
          <w:rFonts w:ascii="Arial" w:eastAsia="Century Gothic" w:hAnsi="Arial" w:cs="Arial"/>
        </w:rPr>
        <w:tab/>
      </w:r>
    </w:p>
    <w:p w14:paraId="7EBF56DB" w14:textId="6194BDF8" w:rsidR="00434827" w:rsidRPr="006242A9" w:rsidRDefault="00434827" w:rsidP="00434827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>Graphing paper (for math or science)</w:t>
      </w:r>
    </w:p>
    <w:p w14:paraId="5ECEAF06" w14:textId="77777777" w:rsidR="003F5686" w:rsidRDefault="006242A9" w:rsidP="00434827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Loose - Leaf paper </w:t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  <w:r w:rsidR="00434827">
        <w:rPr>
          <w:rFonts w:ascii="Arial" w:eastAsia="Century Gothic" w:hAnsi="Arial" w:cs="Arial"/>
        </w:rPr>
        <w:tab/>
      </w:r>
    </w:p>
    <w:p w14:paraId="63FA154C" w14:textId="072EFEDA" w:rsidR="00434827" w:rsidRPr="006242A9" w:rsidRDefault="00434827" w:rsidP="00434827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>Index Cards</w:t>
      </w:r>
      <w:r w:rsidR="003F5686">
        <w:rPr>
          <w:rFonts w:ascii="Arial" w:eastAsia="Century Gothic" w:hAnsi="Arial" w:cs="Arial"/>
        </w:rPr>
        <w:t xml:space="preserve"> (</w:t>
      </w:r>
      <w:r w:rsidR="003F5686" w:rsidRPr="003F5686">
        <w:rPr>
          <w:rFonts w:ascii="Arial" w:eastAsia="Century Gothic" w:hAnsi="Arial" w:cs="Arial"/>
          <w:b/>
          <w:bCs/>
        </w:rPr>
        <w:t>Provided by the school</w:t>
      </w:r>
      <w:r w:rsidR="003F5686">
        <w:rPr>
          <w:rFonts w:ascii="Arial" w:eastAsia="Century Gothic" w:hAnsi="Arial" w:cs="Arial"/>
        </w:rPr>
        <w:t>)</w:t>
      </w:r>
    </w:p>
    <w:p w14:paraId="1C2D59F3" w14:textId="77777777" w:rsidR="006242A9" w:rsidRPr="006242A9" w:rsidRDefault="006242A9" w:rsidP="002213EE">
      <w:pPr>
        <w:widowControl w:val="0"/>
        <w:spacing w:after="0" w:line="240" w:lineRule="auto"/>
        <w:rPr>
          <w:rFonts w:ascii="Arial" w:eastAsia="Century Gothic" w:hAnsi="Arial" w:cs="Arial"/>
        </w:rPr>
      </w:pPr>
    </w:p>
    <w:p w14:paraId="12E07E5F" w14:textId="77777777" w:rsidR="006242A9" w:rsidRPr="002213EE" w:rsidRDefault="006242A9" w:rsidP="006242A9">
      <w:pPr>
        <w:widowControl w:val="0"/>
        <w:rPr>
          <w:rFonts w:ascii="Arial" w:eastAsia="Century Gothic" w:hAnsi="Arial" w:cs="Arial"/>
          <w:b/>
          <w:bCs/>
        </w:rPr>
      </w:pPr>
      <w:r w:rsidRPr="002213EE">
        <w:rPr>
          <w:rFonts w:ascii="Arial" w:eastAsia="Century Gothic" w:hAnsi="Arial" w:cs="Arial"/>
          <w:b/>
          <w:bCs/>
        </w:rPr>
        <w:t xml:space="preserve">Organizational Supplies </w:t>
      </w:r>
    </w:p>
    <w:p w14:paraId="0DE74D53" w14:textId="5D2A708E" w:rsidR="003F5686" w:rsidRDefault="006242A9" w:rsidP="00034188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Pocket Folders (6-8 folders) </w:t>
      </w:r>
      <w:r w:rsidR="003F5686">
        <w:rPr>
          <w:rFonts w:ascii="Arial" w:eastAsia="Century Gothic" w:hAnsi="Arial" w:cs="Arial"/>
        </w:rPr>
        <w:t>(</w:t>
      </w:r>
      <w:r w:rsidR="003F5686" w:rsidRPr="003F5686">
        <w:rPr>
          <w:rFonts w:ascii="Arial" w:eastAsia="Century Gothic" w:hAnsi="Arial" w:cs="Arial"/>
          <w:b/>
          <w:bCs/>
        </w:rPr>
        <w:t>Provided by the school</w:t>
      </w:r>
      <w:r w:rsidR="003F5686">
        <w:rPr>
          <w:rFonts w:ascii="Arial" w:eastAsia="Century Gothic" w:hAnsi="Arial" w:cs="Arial"/>
        </w:rPr>
        <w:t>)</w:t>
      </w:r>
      <w:r w:rsidR="00034188">
        <w:rPr>
          <w:rFonts w:ascii="Arial" w:eastAsia="Century Gothic" w:hAnsi="Arial" w:cs="Arial"/>
        </w:rPr>
        <w:tab/>
      </w:r>
      <w:r w:rsidR="00034188">
        <w:rPr>
          <w:rFonts w:ascii="Arial" w:eastAsia="Century Gothic" w:hAnsi="Arial" w:cs="Arial"/>
        </w:rPr>
        <w:tab/>
      </w:r>
      <w:r w:rsidR="00034188">
        <w:rPr>
          <w:rFonts w:ascii="Arial" w:eastAsia="Century Gothic" w:hAnsi="Arial" w:cs="Arial"/>
        </w:rPr>
        <w:tab/>
      </w:r>
    </w:p>
    <w:p w14:paraId="317F1771" w14:textId="52C1AE7A" w:rsidR="00034188" w:rsidRPr="006242A9" w:rsidRDefault="00034188" w:rsidP="00034188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Sheet protectors </w:t>
      </w:r>
      <w:r w:rsidR="003F5686">
        <w:rPr>
          <w:rFonts w:ascii="Arial" w:eastAsia="Century Gothic" w:hAnsi="Arial" w:cs="Arial"/>
        </w:rPr>
        <w:t>(</w:t>
      </w:r>
      <w:r w:rsidR="003F5686" w:rsidRPr="003F5686">
        <w:rPr>
          <w:rFonts w:ascii="Arial" w:eastAsia="Century Gothic" w:hAnsi="Arial" w:cs="Arial"/>
          <w:b/>
          <w:bCs/>
        </w:rPr>
        <w:t>Provided by the school)</w:t>
      </w:r>
    </w:p>
    <w:p w14:paraId="4FAB0122" w14:textId="3FDD116B" w:rsidR="003F5686" w:rsidRDefault="006242A9" w:rsidP="00034188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3 - ring binder </w:t>
      </w:r>
      <w:r w:rsidR="003F5686">
        <w:rPr>
          <w:rFonts w:ascii="Arial" w:eastAsia="Century Gothic" w:hAnsi="Arial" w:cs="Arial"/>
        </w:rPr>
        <w:t>(</w:t>
      </w:r>
      <w:r w:rsidR="003F5686" w:rsidRPr="003F5686">
        <w:rPr>
          <w:rFonts w:ascii="Arial" w:eastAsia="Century Gothic" w:hAnsi="Arial" w:cs="Arial"/>
          <w:b/>
          <w:bCs/>
        </w:rPr>
        <w:t>Provided by the school</w:t>
      </w:r>
      <w:r w:rsidR="003F5686">
        <w:rPr>
          <w:rFonts w:ascii="Arial" w:eastAsia="Century Gothic" w:hAnsi="Arial" w:cs="Arial"/>
        </w:rPr>
        <w:t>)</w:t>
      </w:r>
      <w:r w:rsidR="00034188">
        <w:rPr>
          <w:rFonts w:ascii="Arial" w:eastAsia="Century Gothic" w:hAnsi="Arial" w:cs="Arial"/>
        </w:rPr>
        <w:tab/>
      </w:r>
      <w:r w:rsidR="00034188">
        <w:rPr>
          <w:rFonts w:ascii="Arial" w:eastAsia="Century Gothic" w:hAnsi="Arial" w:cs="Arial"/>
        </w:rPr>
        <w:tab/>
      </w:r>
      <w:r w:rsidR="00034188">
        <w:rPr>
          <w:rFonts w:ascii="Arial" w:eastAsia="Century Gothic" w:hAnsi="Arial" w:cs="Arial"/>
        </w:rPr>
        <w:tab/>
      </w:r>
      <w:r w:rsidR="00034188">
        <w:rPr>
          <w:rFonts w:ascii="Arial" w:eastAsia="Century Gothic" w:hAnsi="Arial" w:cs="Arial"/>
        </w:rPr>
        <w:tab/>
      </w:r>
    </w:p>
    <w:p w14:paraId="04684077" w14:textId="6D3DB5E0" w:rsidR="006242A9" w:rsidRPr="00034188" w:rsidRDefault="00034188" w:rsidP="00034188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Sticky notes </w:t>
      </w:r>
      <w:r w:rsidR="003F5686">
        <w:rPr>
          <w:rFonts w:ascii="Arial" w:eastAsia="Century Gothic" w:hAnsi="Arial" w:cs="Arial"/>
        </w:rPr>
        <w:t>(</w:t>
      </w:r>
      <w:r w:rsidR="003F5686" w:rsidRPr="003F5686">
        <w:rPr>
          <w:rFonts w:ascii="Arial" w:eastAsia="Century Gothic" w:hAnsi="Arial" w:cs="Arial"/>
          <w:b/>
          <w:bCs/>
        </w:rPr>
        <w:t>Provided by the school</w:t>
      </w:r>
      <w:r w:rsidR="003F5686">
        <w:rPr>
          <w:rFonts w:ascii="Arial" w:eastAsia="Century Gothic" w:hAnsi="Arial" w:cs="Arial"/>
        </w:rPr>
        <w:t>)</w:t>
      </w:r>
    </w:p>
    <w:p w14:paraId="2E7DD0CD" w14:textId="22C0F883" w:rsidR="006242A9" w:rsidRPr="006242A9" w:rsidRDefault="006242A9" w:rsidP="00034188">
      <w:pPr>
        <w:widowControl w:val="0"/>
        <w:spacing w:after="0" w:line="240" w:lineRule="auto"/>
        <w:ind w:left="360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Binder Divider </w:t>
      </w:r>
    </w:p>
    <w:p w14:paraId="50D06509" w14:textId="77777777" w:rsidR="006242A9" w:rsidRPr="006242A9" w:rsidRDefault="006242A9" w:rsidP="002213EE">
      <w:pPr>
        <w:widowControl w:val="0"/>
        <w:spacing w:after="0" w:line="240" w:lineRule="auto"/>
        <w:rPr>
          <w:rFonts w:ascii="Arial" w:eastAsia="Century Gothic" w:hAnsi="Arial" w:cs="Arial"/>
        </w:rPr>
      </w:pPr>
    </w:p>
    <w:p w14:paraId="65C0D951" w14:textId="77777777" w:rsidR="006242A9" w:rsidRPr="002213EE" w:rsidRDefault="006242A9" w:rsidP="006242A9">
      <w:pPr>
        <w:widowControl w:val="0"/>
        <w:rPr>
          <w:rFonts w:ascii="Arial" w:eastAsia="Century Gothic" w:hAnsi="Arial" w:cs="Arial"/>
          <w:b/>
          <w:bCs/>
        </w:rPr>
      </w:pPr>
      <w:r w:rsidRPr="002213EE">
        <w:rPr>
          <w:rFonts w:ascii="Arial" w:eastAsia="Century Gothic" w:hAnsi="Arial" w:cs="Arial"/>
          <w:b/>
          <w:bCs/>
        </w:rPr>
        <w:t xml:space="preserve">Other Classroom Supplies </w:t>
      </w:r>
    </w:p>
    <w:p w14:paraId="325DF5EF" w14:textId="4128E108" w:rsidR="006242A9" w:rsidRPr="006242A9" w:rsidRDefault="006242A9" w:rsidP="006242A9">
      <w:pPr>
        <w:widowControl w:val="0"/>
        <w:numPr>
          <w:ilvl w:val="0"/>
          <w:numId w:val="16"/>
        </w:numPr>
        <w:spacing w:after="0" w:line="240" w:lineRule="auto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Scissors </w:t>
      </w:r>
      <w:r w:rsidR="00034188">
        <w:rPr>
          <w:rFonts w:ascii="Arial" w:eastAsia="Century Gothic" w:hAnsi="Arial" w:cs="Arial"/>
        </w:rPr>
        <w:tab/>
      </w:r>
      <w:r w:rsidR="00034188">
        <w:rPr>
          <w:rFonts w:ascii="Arial" w:eastAsia="Century Gothic" w:hAnsi="Arial" w:cs="Arial"/>
        </w:rPr>
        <w:tab/>
      </w:r>
      <w:r w:rsidR="00034188">
        <w:rPr>
          <w:rFonts w:ascii="Arial" w:eastAsia="Century Gothic" w:hAnsi="Arial" w:cs="Arial"/>
        </w:rPr>
        <w:tab/>
      </w:r>
      <w:r w:rsidR="00034188">
        <w:rPr>
          <w:rFonts w:ascii="Arial" w:eastAsia="Century Gothic" w:hAnsi="Arial" w:cs="Arial"/>
        </w:rPr>
        <w:tab/>
      </w:r>
      <w:r w:rsidR="00034188">
        <w:rPr>
          <w:rFonts w:ascii="Arial" w:eastAsia="Century Gothic" w:hAnsi="Arial" w:cs="Arial"/>
        </w:rPr>
        <w:tab/>
      </w:r>
      <w:r w:rsidR="00034188" w:rsidRPr="006242A9">
        <w:rPr>
          <w:rFonts w:ascii="Arial" w:eastAsia="Century Gothic" w:hAnsi="Arial" w:cs="Arial"/>
        </w:rPr>
        <w:t>Ruler</w:t>
      </w:r>
    </w:p>
    <w:p w14:paraId="51A9E532" w14:textId="77777777" w:rsidR="00034188" w:rsidRPr="006242A9" w:rsidRDefault="006242A9" w:rsidP="00034188">
      <w:pPr>
        <w:widowControl w:val="0"/>
        <w:numPr>
          <w:ilvl w:val="0"/>
          <w:numId w:val="16"/>
        </w:numPr>
        <w:spacing w:after="0" w:line="240" w:lineRule="auto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Glue Stick or Liquid Glue </w:t>
      </w:r>
      <w:r w:rsidR="00034188">
        <w:rPr>
          <w:rFonts w:ascii="Arial" w:eastAsia="Century Gothic" w:hAnsi="Arial" w:cs="Arial"/>
        </w:rPr>
        <w:tab/>
      </w:r>
      <w:r w:rsidR="00034188">
        <w:rPr>
          <w:rFonts w:ascii="Arial" w:eastAsia="Century Gothic" w:hAnsi="Arial" w:cs="Arial"/>
        </w:rPr>
        <w:tab/>
      </w:r>
      <w:r w:rsidR="00034188">
        <w:rPr>
          <w:rFonts w:ascii="Arial" w:eastAsia="Century Gothic" w:hAnsi="Arial" w:cs="Arial"/>
        </w:rPr>
        <w:tab/>
      </w:r>
      <w:r w:rsidR="00034188" w:rsidRPr="006242A9">
        <w:rPr>
          <w:rFonts w:ascii="Arial" w:eastAsia="Century Gothic" w:hAnsi="Arial" w:cs="Arial"/>
        </w:rPr>
        <w:t xml:space="preserve">Calculator  </w:t>
      </w:r>
    </w:p>
    <w:p w14:paraId="2A78FD79" w14:textId="77777777" w:rsidR="00034188" w:rsidRDefault="00034188" w:rsidP="002213EE">
      <w:pPr>
        <w:widowControl w:val="0"/>
        <w:spacing w:after="0" w:line="240" w:lineRule="auto"/>
        <w:rPr>
          <w:rFonts w:ascii="Arial" w:eastAsia="Century Gothic" w:hAnsi="Arial" w:cs="Arial"/>
        </w:rPr>
      </w:pPr>
    </w:p>
    <w:p w14:paraId="30FDF56D" w14:textId="5E66D7FD" w:rsidR="006242A9" w:rsidRPr="002213EE" w:rsidRDefault="006242A9" w:rsidP="006242A9">
      <w:pPr>
        <w:widowControl w:val="0"/>
        <w:rPr>
          <w:rFonts w:ascii="Arial" w:eastAsia="Century Gothic" w:hAnsi="Arial" w:cs="Arial"/>
          <w:b/>
          <w:bCs/>
        </w:rPr>
      </w:pPr>
      <w:r w:rsidRPr="002213EE">
        <w:rPr>
          <w:rFonts w:ascii="Arial" w:eastAsia="Century Gothic" w:hAnsi="Arial" w:cs="Arial"/>
          <w:b/>
          <w:bCs/>
        </w:rPr>
        <w:t xml:space="preserve">Cleaning &amp; Hygiene Supplies </w:t>
      </w:r>
    </w:p>
    <w:p w14:paraId="19BD1A69" w14:textId="77777777" w:rsidR="006242A9" w:rsidRPr="006242A9" w:rsidRDefault="006242A9" w:rsidP="006242A9">
      <w:pPr>
        <w:widowControl w:val="0"/>
        <w:numPr>
          <w:ilvl w:val="0"/>
          <w:numId w:val="20"/>
        </w:numPr>
        <w:spacing w:after="0" w:line="240" w:lineRule="auto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Hand sanitizer </w:t>
      </w:r>
    </w:p>
    <w:p w14:paraId="06AAF063" w14:textId="77777777" w:rsidR="006242A9" w:rsidRPr="006242A9" w:rsidRDefault="006242A9" w:rsidP="006242A9">
      <w:pPr>
        <w:widowControl w:val="0"/>
        <w:numPr>
          <w:ilvl w:val="0"/>
          <w:numId w:val="20"/>
        </w:numPr>
        <w:spacing w:after="0" w:line="240" w:lineRule="auto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Hand soap </w:t>
      </w:r>
    </w:p>
    <w:p w14:paraId="66D4A8F4" w14:textId="77777777" w:rsidR="006242A9" w:rsidRPr="006242A9" w:rsidRDefault="006242A9" w:rsidP="006242A9">
      <w:pPr>
        <w:widowControl w:val="0"/>
        <w:numPr>
          <w:ilvl w:val="0"/>
          <w:numId w:val="20"/>
        </w:numPr>
        <w:spacing w:after="0" w:line="240" w:lineRule="auto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Tissue </w:t>
      </w:r>
    </w:p>
    <w:p w14:paraId="0762922E" w14:textId="77777777" w:rsidR="006242A9" w:rsidRPr="006242A9" w:rsidRDefault="006242A9" w:rsidP="006242A9">
      <w:pPr>
        <w:widowControl w:val="0"/>
        <w:numPr>
          <w:ilvl w:val="0"/>
          <w:numId w:val="20"/>
        </w:numPr>
        <w:spacing w:after="0" w:line="240" w:lineRule="auto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Disinfecting wipes </w:t>
      </w:r>
    </w:p>
    <w:p w14:paraId="6B8E93A6" w14:textId="600A8471" w:rsidR="006242A9" w:rsidRDefault="006242A9" w:rsidP="006242A9">
      <w:pPr>
        <w:widowControl w:val="0"/>
        <w:numPr>
          <w:ilvl w:val="0"/>
          <w:numId w:val="20"/>
        </w:numPr>
        <w:spacing w:after="0" w:line="240" w:lineRule="auto"/>
        <w:rPr>
          <w:rFonts w:ascii="Arial" w:eastAsia="Century Gothic" w:hAnsi="Arial" w:cs="Arial"/>
        </w:rPr>
      </w:pPr>
      <w:r w:rsidRPr="006242A9">
        <w:rPr>
          <w:rFonts w:ascii="Arial" w:eastAsia="Century Gothic" w:hAnsi="Arial" w:cs="Arial"/>
        </w:rPr>
        <w:t xml:space="preserve">Paper towels </w:t>
      </w:r>
    </w:p>
    <w:p w14:paraId="0E87CE80" w14:textId="0B09CA1D" w:rsidR="003F5686" w:rsidRDefault="003F5686" w:rsidP="003F5686">
      <w:pPr>
        <w:widowControl w:val="0"/>
        <w:spacing w:after="0" w:line="240" w:lineRule="auto"/>
        <w:rPr>
          <w:rFonts w:ascii="Arial" w:eastAsia="Century Gothic" w:hAnsi="Arial" w:cs="Arial"/>
        </w:rPr>
      </w:pPr>
    </w:p>
    <w:p w14:paraId="119B6433" w14:textId="115FABB5" w:rsidR="003F5686" w:rsidRDefault="003F5686" w:rsidP="003F5686">
      <w:pPr>
        <w:widowControl w:val="0"/>
        <w:spacing w:after="0" w:line="240" w:lineRule="auto"/>
        <w:rPr>
          <w:rFonts w:ascii="Arial" w:eastAsia="Century Gothic" w:hAnsi="Arial" w:cs="Arial"/>
        </w:rPr>
      </w:pPr>
    </w:p>
    <w:p w14:paraId="1E4AF48E" w14:textId="77777777" w:rsidR="003F5686" w:rsidRPr="006242A9" w:rsidRDefault="003F5686" w:rsidP="003F5686">
      <w:pPr>
        <w:widowControl w:val="0"/>
        <w:spacing w:after="0" w:line="240" w:lineRule="auto"/>
        <w:rPr>
          <w:rFonts w:ascii="Arial" w:eastAsia="Century Gothic" w:hAnsi="Arial" w:cs="Arial"/>
        </w:rPr>
      </w:pPr>
    </w:p>
    <w:p w14:paraId="0CC7F30C" w14:textId="77777777" w:rsidR="006242A9" w:rsidRPr="002213EE" w:rsidRDefault="006242A9" w:rsidP="002213EE">
      <w:pPr>
        <w:pStyle w:val="Normal1"/>
        <w:rPr>
          <w:sz w:val="10"/>
          <w:szCs w:val="10"/>
        </w:rPr>
      </w:pPr>
    </w:p>
    <w:p w14:paraId="4680FBE2" w14:textId="05423843" w:rsidR="005759C3" w:rsidRPr="006242A9" w:rsidRDefault="005759C3" w:rsidP="006242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6242A9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Supplies for </w:t>
      </w:r>
      <w:proofErr w:type="gramStart"/>
      <w:r w:rsidRPr="006242A9">
        <w:rPr>
          <w:rFonts w:ascii="Arial" w:hAnsi="Arial" w:cs="Arial"/>
          <w:b/>
          <w:bCs/>
          <w:color w:val="000000"/>
          <w:sz w:val="24"/>
          <w:szCs w:val="24"/>
        </w:rPr>
        <w:t xml:space="preserve">Science </w:t>
      </w:r>
      <w:r w:rsidR="006242A9">
        <w:rPr>
          <w:rFonts w:ascii="Arial" w:hAnsi="Arial" w:cs="Arial"/>
          <w:b/>
          <w:bCs/>
          <w:color w:val="000000"/>
          <w:sz w:val="24"/>
          <w:szCs w:val="24"/>
        </w:rPr>
        <w:t>:</w:t>
      </w:r>
      <w:proofErr w:type="gramEnd"/>
    </w:p>
    <w:p w14:paraId="6DCD44FB" w14:textId="15E9D021" w:rsidR="005759C3" w:rsidRPr="005759C3" w:rsidRDefault="005759C3" w:rsidP="005759C3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759C3">
        <w:rPr>
          <w:rFonts w:ascii="Arial" w:hAnsi="Arial" w:cs="Arial"/>
          <w:color w:val="000000"/>
          <w:sz w:val="24"/>
          <w:szCs w:val="24"/>
        </w:rPr>
        <w:t>One  (1)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5759C3">
        <w:rPr>
          <w:rFonts w:ascii="Arial" w:hAnsi="Arial" w:cs="Arial"/>
          <w:color w:val="000000"/>
          <w:sz w:val="24"/>
          <w:szCs w:val="24"/>
        </w:rPr>
        <w:t>roll of  paper towel for boys</w:t>
      </w:r>
    </w:p>
    <w:p w14:paraId="76DC3C8E" w14:textId="14BF0A29" w:rsidR="005759C3" w:rsidRPr="005759C3" w:rsidRDefault="005759C3" w:rsidP="005759C3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759C3">
        <w:rPr>
          <w:rFonts w:ascii="Arial" w:hAnsi="Arial" w:cs="Arial"/>
          <w:color w:val="000000"/>
          <w:sz w:val="24"/>
          <w:szCs w:val="24"/>
        </w:rPr>
        <w:t>One  (1)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5759C3">
        <w:rPr>
          <w:rFonts w:ascii="Arial" w:hAnsi="Arial" w:cs="Arial"/>
          <w:color w:val="000000"/>
          <w:sz w:val="24"/>
          <w:szCs w:val="24"/>
        </w:rPr>
        <w:t xml:space="preserve">small bottle of liquid </w:t>
      </w:r>
      <w:proofErr w:type="spellStart"/>
      <w:r w:rsidRPr="005759C3">
        <w:rPr>
          <w:rFonts w:ascii="Arial" w:hAnsi="Arial" w:cs="Arial"/>
          <w:color w:val="000000"/>
          <w:sz w:val="24"/>
          <w:szCs w:val="24"/>
        </w:rPr>
        <w:t>tibacterial</w:t>
      </w:r>
      <w:proofErr w:type="spellEnd"/>
      <w:r w:rsidRPr="005759C3">
        <w:rPr>
          <w:rFonts w:ascii="Arial" w:hAnsi="Arial" w:cs="Arial"/>
          <w:color w:val="000000"/>
          <w:sz w:val="24"/>
          <w:szCs w:val="24"/>
        </w:rPr>
        <w:t xml:space="preserve"> soap for boys</w:t>
      </w:r>
    </w:p>
    <w:p w14:paraId="7A0BF8A9" w14:textId="09024D90" w:rsidR="005759C3" w:rsidRPr="005759C3" w:rsidRDefault="005759C3" w:rsidP="005759C3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759C3">
        <w:rPr>
          <w:rFonts w:ascii="Arial" w:hAnsi="Arial" w:cs="Arial"/>
          <w:color w:val="000000"/>
          <w:sz w:val="24"/>
          <w:szCs w:val="24"/>
        </w:rPr>
        <w:t>One (1)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5759C3">
        <w:rPr>
          <w:rFonts w:ascii="Arial" w:hAnsi="Arial" w:cs="Arial"/>
          <w:color w:val="000000"/>
          <w:sz w:val="24"/>
          <w:szCs w:val="24"/>
        </w:rPr>
        <w:t xml:space="preserve">Lysol or </w:t>
      </w:r>
      <w:proofErr w:type="spellStart"/>
      <w:r w:rsidRPr="005759C3">
        <w:rPr>
          <w:rFonts w:ascii="Arial" w:hAnsi="Arial" w:cs="Arial"/>
          <w:color w:val="000000"/>
          <w:sz w:val="24"/>
          <w:szCs w:val="24"/>
        </w:rPr>
        <w:t>Chlorox</w:t>
      </w:r>
      <w:proofErr w:type="spellEnd"/>
      <w:r w:rsidRPr="005759C3">
        <w:rPr>
          <w:rFonts w:ascii="Arial" w:hAnsi="Arial" w:cs="Arial"/>
          <w:color w:val="000000"/>
          <w:sz w:val="24"/>
          <w:szCs w:val="24"/>
        </w:rPr>
        <w:t xml:space="preserve"> antibacterial wipes for girls</w:t>
      </w:r>
    </w:p>
    <w:p w14:paraId="384F6CF2" w14:textId="2E81F081" w:rsidR="005759C3" w:rsidRPr="005759C3" w:rsidRDefault="005759C3" w:rsidP="005759C3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759C3">
        <w:rPr>
          <w:rFonts w:ascii="Arial" w:hAnsi="Arial" w:cs="Arial"/>
          <w:color w:val="000000"/>
          <w:sz w:val="24"/>
          <w:szCs w:val="24"/>
        </w:rPr>
        <w:t>One (1) bottle of hand sanitizer for individual use</w:t>
      </w:r>
    </w:p>
    <w:p w14:paraId="5A135C00" w14:textId="77777777" w:rsidR="005759C3" w:rsidRPr="005759C3" w:rsidRDefault="005759C3" w:rsidP="005759C3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759C3">
        <w:rPr>
          <w:rFonts w:ascii="Arial" w:hAnsi="Arial" w:cs="Arial"/>
          <w:color w:val="000000"/>
          <w:sz w:val="24"/>
          <w:szCs w:val="24"/>
        </w:rPr>
        <w:t>Science Laboratory Coat</w:t>
      </w:r>
    </w:p>
    <w:p w14:paraId="33BD4EE8" w14:textId="77777777" w:rsidR="005759C3" w:rsidRPr="005759C3" w:rsidRDefault="005759C3" w:rsidP="005759C3">
      <w:pPr>
        <w:pStyle w:val="ListParagraph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759C3">
        <w:rPr>
          <w:rFonts w:ascii="Arial" w:hAnsi="Arial" w:cs="Arial"/>
          <w:color w:val="000000"/>
          <w:sz w:val="24"/>
          <w:szCs w:val="24"/>
        </w:rPr>
        <w:t>Science Laboratory Goggles</w:t>
      </w:r>
    </w:p>
    <w:p w14:paraId="0088EB22" w14:textId="6BE25993" w:rsidR="005759C3" w:rsidRPr="005759C3" w:rsidRDefault="005759C3" w:rsidP="005759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759C3">
        <w:rPr>
          <w:rFonts w:ascii="Arial" w:hAnsi="Arial" w:cs="Arial"/>
          <w:color w:val="000000"/>
          <w:sz w:val="24"/>
          <w:szCs w:val="24"/>
        </w:rPr>
        <w:t xml:space="preserve">Note:  Materials needed for experiments and class activities will be assigned ahead of time before we perform the activity or experiment </w:t>
      </w:r>
    </w:p>
    <w:p w14:paraId="26438811" w14:textId="77777777" w:rsidR="005759C3" w:rsidRDefault="005759C3" w:rsidP="005759C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815BF9B" w14:textId="689138F9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9C3">
        <w:rPr>
          <w:rFonts w:ascii="Arial" w:eastAsia="Times New Roman" w:hAnsi="Arial" w:cs="Arial"/>
          <w:b/>
          <w:bCs/>
          <w:color w:val="000000"/>
          <w:sz w:val="24"/>
          <w:szCs w:val="24"/>
        </w:rPr>
        <w:t>Language Arts Supplies:</w:t>
      </w:r>
    </w:p>
    <w:p w14:paraId="05647893" w14:textId="291CFBA0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9C3">
        <w:rPr>
          <w:rFonts w:ascii="Arial" w:eastAsia="Times New Roman" w:hAnsi="Arial" w:cs="Arial"/>
          <w:color w:val="000000"/>
          <w:sz w:val="24"/>
          <w:szCs w:val="24"/>
        </w:rPr>
        <w:t>1 Red folder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="005175FE" w:rsidRPr="005175FE">
        <w:rPr>
          <w:rFonts w:ascii="Arial" w:eastAsia="Times New Roman" w:hAnsi="Arial" w:cs="Arial"/>
          <w:b/>
          <w:bCs/>
          <w:color w:val="000000"/>
          <w:sz w:val="24"/>
          <w:szCs w:val="24"/>
        </w:rPr>
        <w:t>Provided by the school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7A725C04" w14:textId="77777777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9C3">
        <w:rPr>
          <w:rFonts w:ascii="Arial" w:eastAsia="Times New Roman" w:hAnsi="Arial" w:cs="Arial"/>
          <w:color w:val="000000"/>
          <w:sz w:val="24"/>
          <w:szCs w:val="24"/>
        </w:rPr>
        <w:t>1 5-subject notebook (each section should be labeled: Grammar, Reading, Writing, Spelling, Others)</w:t>
      </w:r>
    </w:p>
    <w:p w14:paraId="104103A3" w14:textId="6F6D49DA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9C3">
        <w:rPr>
          <w:rFonts w:ascii="Arial" w:eastAsia="Times New Roman" w:hAnsi="Arial" w:cs="Arial"/>
          <w:color w:val="000000"/>
          <w:sz w:val="24"/>
          <w:szCs w:val="24"/>
        </w:rPr>
        <w:t>1 Composition notebook for Journaling 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>(</w:t>
      </w:r>
      <w:r w:rsidR="005175FE" w:rsidRPr="005175FE">
        <w:rPr>
          <w:rFonts w:ascii="Arial" w:eastAsia="Times New Roman" w:hAnsi="Arial" w:cs="Arial"/>
          <w:b/>
          <w:bCs/>
          <w:color w:val="000000"/>
          <w:sz w:val="24"/>
          <w:szCs w:val="24"/>
        </w:rPr>
        <w:t>Provided by the school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29353332" w14:textId="3209C689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9C3">
        <w:rPr>
          <w:rFonts w:ascii="Arial" w:eastAsia="Times New Roman" w:hAnsi="Arial" w:cs="Arial"/>
          <w:color w:val="000000"/>
          <w:sz w:val="24"/>
          <w:szCs w:val="24"/>
        </w:rPr>
        <w:t>1 pack of red pens (not erasable)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="005175FE" w:rsidRPr="005175FE">
        <w:rPr>
          <w:rFonts w:ascii="Arial" w:eastAsia="Times New Roman" w:hAnsi="Arial" w:cs="Arial"/>
          <w:b/>
          <w:bCs/>
          <w:color w:val="000000"/>
          <w:sz w:val="24"/>
          <w:szCs w:val="24"/>
        </w:rPr>
        <w:t>Provided by the school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78F9DABB" w14:textId="1F6E362B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9C3">
        <w:rPr>
          <w:rFonts w:ascii="Arial" w:eastAsia="Times New Roman" w:hAnsi="Arial" w:cs="Arial"/>
          <w:color w:val="000000"/>
          <w:sz w:val="24"/>
          <w:szCs w:val="24"/>
        </w:rPr>
        <w:t>1 pack of black or blue pens (erasable preferred but not necessary)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="005175FE" w:rsidRPr="005175FE">
        <w:rPr>
          <w:rFonts w:ascii="Arial" w:eastAsia="Times New Roman" w:hAnsi="Arial" w:cs="Arial"/>
          <w:b/>
          <w:bCs/>
          <w:color w:val="000000"/>
          <w:sz w:val="24"/>
          <w:szCs w:val="24"/>
        </w:rPr>
        <w:t>Provided by the school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>/Not erasable)</w:t>
      </w:r>
    </w:p>
    <w:p w14:paraId="24492269" w14:textId="71451F33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9C3">
        <w:rPr>
          <w:rFonts w:ascii="Arial" w:eastAsia="Times New Roman" w:hAnsi="Arial" w:cs="Arial"/>
          <w:color w:val="000000"/>
          <w:sz w:val="24"/>
          <w:szCs w:val="24"/>
        </w:rPr>
        <w:t>1 pack of pencils (no. 2)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="005175FE" w:rsidRPr="005175FE">
        <w:rPr>
          <w:rFonts w:ascii="Arial" w:eastAsia="Times New Roman" w:hAnsi="Arial" w:cs="Arial"/>
          <w:b/>
          <w:bCs/>
          <w:color w:val="000000"/>
          <w:sz w:val="24"/>
          <w:szCs w:val="24"/>
        </w:rPr>
        <w:t>Provided by the school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24B9CDF8" w14:textId="77777777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9C3">
        <w:rPr>
          <w:rFonts w:ascii="Arial" w:eastAsia="Times New Roman" w:hAnsi="Arial" w:cs="Arial"/>
          <w:color w:val="000000"/>
          <w:sz w:val="24"/>
          <w:szCs w:val="24"/>
        </w:rPr>
        <w:t>1 white out tape or fluid</w:t>
      </w:r>
    </w:p>
    <w:p w14:paraId="071F62F0" w14:textId="506CF847" w:rsidR="005759C3" w:rsidRPr="00CF7B7B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59C3">
        <w:rPr>
          <w:rFonts w:ascii="Arial" w:eastAsia="Times New Roman" w:hAnsi="Arial" w:cs="Arial"/>
          <w:color w:val="000000"/>
          <w:sz w:val="24"/>
          <w:szCs w:val="24"/>
        </w:rPr>
        <w:t>1 eraser</w:t>
      </w:r>
      <w:r w:rsidR="00CF7B7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CF7B7B" w:rsidRPr="00CF7B7B">
        <w:rPr>
          <w:rFonts w:ascii="Arial" w:eastAsia="Times New Roman" w:hAnsi="Arial" w:cs="Arial"/>
          <w:b/>
          <w:color w:val="000000"/>
          <w:sz w:val="24"/>
          <w:szCs w:val="24"/>
        </w:rPr>
        <w:t>(Provided by the school)</w:t>
      </w:r>
    </w:p>
    <w:p w14:paraId="5A233B5F" w14:textId="25BB3C53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9C3">
        <w:rPr>
          <w:rFonts w:ascii="Arial" w:eastAsia="Times New Roman" w:hAnsi="Arial" w:cs="Arial"/>
          <w:color w:val="000000"/>
          <w:sz w:val="24"/>
          <w:szCs w:val="24"/>
        </w:rPr>
        <w:t>Highlighters (any color)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="005175FE" w:rsidRPr="005175FE">
        <w:rPr>
          <w:rFonts w:ascii="Arial" w:eastAsia="Times New Roman" w:hAnsi="Arial" w:cs="Arial"/>
          <w:b/>
          <w:bCs/>
          <w:color w:val="000000"/>
          <w:sz w:val="24"/>
          <w:szCs w:val="24"/>
        </w:rPr>
        <w:t>Provided by the school</w:t>
      </w:r>
      <w:r w:rsidR="005175FE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14:paraId="14A98F78" w14:textId="0FE23987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9C3">
        <w:rPr>
          <w:rFonts w:ascii="Arial" w:eastAsia="Times New Roman" w:hAnsi="Arial" w:cs="Arial"/>
          <w:color w:val="000000"/>
          <w:sz w:val="24"/>
          <w:szCs w:val="24"/>
        </w:rPr>
        <w:t>Basic art materials (crayons or colored pencils, markers, scissors, glue or glue stick, construction paper)</w:t>
      </w:r>
    </w:p>
    <w:p w14:paraId="47F1ADE8" w14:textId="77777777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9C3">
        <w:rPr>
          <w:rFonts w:ascii="Arial" w:eastAsia="Times New Roman" w:hAnsi="Arial" w:cs="Arial"/>
          <w:color w:val="000000"/>
          <w:sz w:val="24"/>
          <w:szCs w:val="24"/>
        </w:rPr>
        <w:t>(NOTE: All these must be readily replaced if student needs a new one)</w:t>
      </w:r>
    </w:p>
    <w:p w14:paraId="1DA989C8" w14:textId="75E43218" w:rsid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32BA2B" w14:textId="276D4BE1" w:rsidR="005759C3" w:rsidRPr="006242A9" w:rsidRDefault="005759C3" w:rsidP="005759C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6242A9">
        <w:rPr>
          <w:rFonts w:ascii="Arial" w:hAnsi="Arial" w:cs="Arial"/>
          <w:b/>
          <w:bCs/>
          <w:sz w:val="24"/>
          <w:szCs w:val="24"/>
          <w:u w:val="single"/>
        </w:rPr>
        <w:t>Grade 5 Music</w:t>
      </w:r>
    </w:p>
    <w:p w14:paraId="181CCCE7" w14:textId="02BAF545" w:rsidR="005759C3" w:rsidRPr="005759C3" w:rsidRDefault="005759C3" w:rsidP="005759C3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759C3">
        <w:rPr>
          <w:rFonts w:ascii="Arial" w:hAnsi="Arial" w:cs="Arial"/>
          <w:sz w:val="24"/>
          <w:szCs w:val="24"/>
        </w:rPr>
        <w:t>Pocket Folder-preferably green</w:t>
      </w:r>
      <w:r w:rsidR="005175FE">
        <w:rPr>
          <w:rFonts w:ascii="Arial" w:hAnsi="Arial" w:cs="Arial"/>
          <w:sz w:val="24"/>
          <w:szCs w:val="24"/>
        </w:rPr>
        <w:t xml:space="preserve"> (</w:t>
      </w:r>
      <w:r w:rsidR="005175FE" w:rsidRPr="005175FE">
        <w:rPr>
          <w:rFonts w:ascii="Arial" w:hAnsi="Arial" w:cs="Arial"/>
          <w:b/>
          <w:bCs/>
          <w:sz w:val="24"/>
          <w:szCs w:val="24"/>
        </w:rPr>
        <w:t>Provided by the school</w:t>
      </w:r>
      <w:r w:rsidR="005175FE">
        <w:rPr>
          <w:rFonts w:ascii="Arial" w:hAnsi="Arial" w:cs="Arial"/>
          <w:sz w:val="24"/>
          <w:szCs w:val="24"/>
        </w:rPr>
        <w:t>)</w:t>
      </w:r>
    </w:p>
    <w:p w14:paraId="23ED861F" w14:textId="2C8E0C64" w:rsidR="005759C3" w:rsidRPr="005759C3" w:rsidRDefault="005759C3" w:rsidP="005759C3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759C3">
        <w:rPr>
          <w:rFonts w:ascii="Arial" w:hAnsi="Arial" w:cs="Arial"/>
          <w:sz w:val="24"/>
          <w:szCs w:val="24"/>
        </w:rPr>
        <w:t>Composition Notebook (please recycle &amp; use the previous year’s music notebook)</w:t>
      </w:r>
      <w:bookmarkStart w:id="0" w:name="_GoBack"/>
      <w:bookmarkEnd w:id="0"/>
    </w:p>
    <w:p w14:paraId="6A3F22AF" w14:textId="77777777" w:rsidR="005759C3" w:rsidRPr="005759C3" w:rsidRDefault="005759C3" w:rsidP="005759C3">
      <w:pPr>
        <w:pStyle w:val="ListParagraph"/>
        <w:numPr>
          <w:ilvl w:val="0"/>
          <w:numId w:val="1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759C3">
        <w:rPr>
          <w:rFonts w:ascii="Arial" w:hAnsi="Arial" w:cs="Arial"/>
          <w:sz w:val="24"/>
          <w:szCs w:val="24"/>
        </w:rPr>
        <w:t>Recorder flute instrument - any color {Please purchase early at American Music, Yamaha Music (Townhouse) or Twinkle’s.  You might also consider ordering early online.}</w:t>
      </w:r>
    </w:p>
    <w:p w14:paraId="13228219" w14:textId="77777777" w:rsidR="005759C3" w:rsidRDefault="005759C3" w:rsidP="005759C3"/>
    <w:p w14:paraId="4E62CBD6" w14:textId="77777777" w:rsidR="005759C3" w:rsidRPr="005759C3" w:rsidRDefault="005759C3" w:rsidP="00575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AFED19" w14:textId="77777777" w:rsidR="005759C3" w:rsidRPr="00B73D3F" w:rsidRDefault="005759C3" w:rsidP="00B73D3F">
      <w:pPr>
        <w:snapToGrid w:val="0"/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</w:rPr>
      </w:pPr>
    </w:p>
    <w:p w14:paraId="30C49C3A" w14:textId="77777777" w:rsidR="0091611B" w:rsidRPr="00EB2101" w:rsidRDefault="0091611B" w:rsidP="0091611B">
      <w:pPr>
        <w:spacing w:after="0" w:line="240" w:lineRule="auto"/>
        <w:rPr>
          <w:rFonts w:ascii="Arial" w:eastAsia="Times New Roman" w:hAnsi="Arial" w:cs="Arial"/>
          <w:sz w:val="10"/>
          <w:szCs w:val="10"/>
        </w:rPr>
      </w:pPr>
    </w:p>
    <w:p w14:paraId="418CD0B8" w14:textId="1D8EF954" w:rsidR="0014753F" w:rsidRPr="00B73D3F" w:rsidRDefault="0014753F" w:rsidP="0091611B">
      <w:pPr>
        <w:pStyle w:val="ListParagraph"/>
        <w:spacing w:line="240" w:lineRule="auto"/>
        <w:ind w:left="1080"/>
        <w:rPr>
          <w:rFonts w:ascii="Arial" w:hAnsi="Arial" w:cs="Arial"/>
          <w:sz w:val="24"/>
          <w:szCs w:val="24"/>
        </w:rPr>
      </w:pPr>
    </w:p>
    <w:sectPr w:rsidR="0014753F" w:rsidRPr="00B73D3F" w:rsidSect="00EB2101">
      <w:headerReference w:type="default" r:id="rId8"/>
      <w:pgSz w:w="12240" w:h="15840"/>
      <w:pgMar w:top="1602" w:right="1440" w:bottom="66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2E6D4" w14:textId="77777777" w:rsidR="00A16111" w:rsidRDefault="00A16111" w:rsidP="00C737F4">
      <w:pPr>
        <w:spacing w:after="0" w:line="240" w:lineRule="auto"/>
      </w:pPr>
      <w:r>
        <w:separator/>
      </w:r>
    </w:p>
  </w:endnote>
  <w:endnote w:type="continuationSeparator" w:id="0">
    <w:p w14:paraId="19C38C8E" w14:textId="77777777" w:rsidR="00A16111" w:rsidRDefault="00A16111" w:rsidP="00C7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A1752" w14:textId="77777777" w:rsidR="00A16111" w:rsidRDefault="00A16111" w:rsidP="00C737F4">
      <w:pPr>
        <w:spacing w:after="0" w:line="240" w:lineRule="auto"/>
      </w:pPr>
      <w:r>
        <w:separator/>
      </w:r>
    </w:p>
  </w:footnote>
  <w:footnote w:type="continuationSeparator" w:id="0">
    <w:p w14:paraId="5ED63058" w14:textId="77777777" w:rsidR="00A16111" w:rsidRDefault="00A16111" w:rsidP="00C7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56011" w14:textId="77777777" w:rsidR="003F5686" w:rsidRDefault="003F5686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12E9A11" wp14:editId="23D97F6E">
          <wp:simplePos x="0" y="0"/>
          <wp:positionH relativeFrom="column">
            <wp:posOffset>-951865</wp:posOffset>
          </wp:positionH>
          <wp:positionV relativeFrom="paragraph">
            <wp:posOffset>-484049</wp:posOffset>
          </wp:positionV>
          <wp:extent cx="7791450" cy="10089515"/>
          <wp:effectExtent l="0" t="0" r="0" b="6985"/>
          <wp:wrapNone/>
          <wp:docPr id="3" name="Picture 3" descr="A:\Users\Von Apuya\Pictures\Letterhead Updated 11-27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:\Users\Von Apuya\Pictures\Letterhead Updated 11-27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A3463E" w14:textId="77777777" w:rsidR="003F5686" w:rsidRDefault="003F5686">
    <w:pPr>
      <w:pStyle w:val="Header"/>
      <w:rPr>
        <w:noProof/>
      </w:rPr>
    </w:pPr>
  </w:p>
  <w:p w14:paraId="26CA78BD" w14:textId="77777777" w:rsidR="003F5686" w:rsidRDefault="003F56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41F83"/>
    <w:multiLevelType w:val="hybridMultilevel"/>
    <w:tmpl w:val="41361B86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07CBD"/>
    <w:multiLevelType w:val="hybridMultilevel"/>
    <w:tmpl w:val="7FAC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B412C"/>
    <w:multiLevelType w:val="multilevel"/>
    <w:tmpl w:val="EC5E5A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F53997"/>
    <w:multiLevelType w:val="hybridMultilevel"/>
    <w:tmpl w:val="189C802A"/>
    <w:lvl w:ilvl="0" w:tplc="DD827D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0202E"/>
    <w:multiLevelType w:val="hybridMultilevel"/>
    <w:tmpl w:val="70BA2B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BC639C"/>
    <w:multiLevelType w:val="multilevel"/>
    <w:tmpl w:val="10B8C6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D93D19"/>
    <w:multiLevelType w:val="multilevel"/>
    <w:tmpl w:val="607C00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101001B"/>
    <w:multiLevelType w:val="hybridMultilevel"/>
    <w:tmpl w:val="639497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2C1248E"/>
    <w:multiLevelType w:val="hybridMultilevel"/>
    <w:tmpl w:val="1EB6741A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D471F"/>
    <w:multiLevelType w:val="hybridMultilevel"/>
    <w:tmpl w:val="5AA00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E77ADE"/>
    <w:multiLevelType w:val="hybridMultilevel"/>
    <w:tmpl w:val="D6CCE8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27F0D50"/>
    <w:multiLevelType w:val="hybridMultilevel"/>
    <w:tmpl w:val="F28EC5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DD005D"/>
    <w:multiLevelType w:val="hybridMultilevel"/>
    <w:tmpl w:val="54D8353A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20BBA"/>
    <w:multiLevelType w:val="hybridMultilevel"/>
    <w:tmpl w:val="988E2B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D844EC7"/>
    <w:multiLevelType w:val="multilevel"/>
    <w:tmpl w:val="ED3E2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98D0B63"/>
    <w:multiLevelType w:val="multilevel"/>
    <w:tmpl w:val="00202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57270B0"/>
    <w:multiLevelType w:val="hybridMultilevel"/>
    <w:tmpl w:val="BB149AA6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E0F3A"/>
    <w:multiLevelType w:val="multilevel"/>
    <w:tmpl w:val="B8D69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5A22739"/>
    <w:multiLevelType w:val="hybridMultilevel"/>
    <w:tmpl w:val="C1126EC6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AA6D5C"/>
    <w:multiLevelType w:val="hybridMultilevel"/>
    <w:tmpl w:val="815C2D38"/>
    <w:lvl w:ilvl="0" w:tplc="65528272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EA63E8"/>
    <w:multiLevelType w:val="hybridMultilevel"/>
    <w:tmpl w:val="32A2D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9"/>
  </w:num>
  <w:num w:numId="5">
    <w:abstractNumId w:val="12"/>
  </w:num>
  <w:num w:numId="6">
    <w:abstractNumId w:val="18"/>
  </w:num>
  <w:num w:numId="7">
    <w:abstractNumId w:val="1"/>
  </w:num>
  <w:num w:numId="8">
    <w:abstractNumId w:val="9"/>
  </w:num>
  <w:num w:numId="9">
    <w:abstractNumId w:val="4"/>
  </w:num>
  <w:num w:numId="10">
    <w:abstractNumId w:val="3"/>
  </w:num>
  <w:num w:numId="11">
    <w:abstractNumId w:val="13"/>
  </w:num>
  <w:num w:numId="12">
    <w:abstractNumId w:val="7"/>
  </w:num>
  <w:num w:numId="13">
    <w:abstractNumId w:val="11"/>
  </w:num>
  <w:num w:numId="14">
    <w:abstractNumId w:val="10"/>
  </w:num>
  <w:num w:numId="15">
    <w:abstractNumId w:val="20"/>
  </w:num>
  <w:num w:numId="16">
    <w:abstractNumId w:val="2"/>
  </w:num>
  <w:num w:numId="17">
    <w:abstractNumId w:val="6"/>
  </w:num>
  <w:num w:numId="18">
    <w:abstractNumId w:val="17"/>
  </w:num>
  <w:num w:numId="19">
    <w:abstractNumId w:val="5"/>
  </w:num>
  <w:num w:numId="20">
    <w:abstractNumId w:val="1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F4"/>
    <w:rsid w:val="0002017E"/>
    <w:rsid w:val="0002060C"/>
    <w:rsid w:val="00034188"/>
    <w:rsid w:val="0007229F"/>
    <w:rsid w:val="00096D45"/>
    <w:rsid w:val="000A6148"/>
    <w:rsid w:val="000D756F"/>
    <w:rsid w:val="00131DB2"/>
    <w:rsid w:val="0014753F"/>
    <w:rsid w:val="001F2556"/>
    <w:rsid w:val="001F298A"/>
    <w:rsid w:val="0020400A"/>
    <w:rsid w:val="002213EE"/>
    <w:rsid w:val="0028659A"/>
    <w:rsid w:val="002C4C52"/>
    <w:rsid w:val="002E6058"/>
    <w:rsid w:val="00300A45"/>
    <w:rsid w:val="00337116"/>
    <w:rsid w:val="00357BF9"/>
    <w:rsid w:val="003F5686"/>
    <w:rsid w:val="004022C0"/>
    <w:rsid w:val="00411E46"/>
    <w:rsid w:val="00434827"/>
    <w:rsid w:val="004D6A36"/>
    <w:rsid w:val="005175FE"/>
    <w:rsid w:val="005300BD"/>
    <w:rsid w:val="005424EA"/>
    <w:rsid w:val="005759C3"/>
    <w:rsid w:val="00582117"/>
    <w:rsid w:val="005953C6"/>
    <w:rsid w:val="006242A9"/>
    <w:rsid w:val="0068486E"/>
    <w:rsid w:val="006861BF"/>
    <w:rsid w:val="00690FF6"/>
    <w:rsid w:val="006A095B"/>
    <w:rsid w:val="006A34E0"/>
    <w:rsid w:val="006C4204"/>
    <w:rsid w:val="006D66BB"/>
    <w:rsid w:val="006E755A"/>
    <w:rsid w:val="00731783"/>
    <w:rsid w:val="00734A1E"/>
    <w:rsid w:val="00771DC4"/>
    <w:rsid w:val="007B54A0"/>
    <w:rsid w:val="00813E68"/>
    <w:rsid w:val="00817F0F"/>
    <w:rsid w:val="00885DAA"/>
    <w:rsid w:val="00896872"/>
    <w:rsid w:val="008F4839"/>
    <w:rsid w:val="00901AF9"/>
    <w:rsid w:val="0091611B"/>
    <w:rsid w:val="00953F75"/>
    <w:rsid w:val="00980297"/>
    <w:rsid w:val="00A16111"/>
    <w:rsid w:val="00A72D10"/>
    <w:rsid w:val="00A855A6"/>
    <w:rsid w:val="00AF6DC7"/>
    <w:rsid w:val="00B22A6D"/>
    <w:rsid w:val="00B73D3F"/>
    <w:rsid w:val="00B74E08"/>
    <w:rsid w:val="00B92406"/>
    <w:rsid w:val="00BA2E5D"/>
    <w:rsid w:val="00BF5181"/>
    <w:rsid w:val="00C737F4"/>
    <w:rsid w:val="00CC220B"/>
    <w:rsid w:val="00CF7B7B"/>
    <w:rsid w:val="00D0308A"/>
    <w:rsid w:val="00D06749"/>
    <w:rsid w:val="00DC2513"/>
    <w:rsid w:val="00DE6672"/>
    <w:rsid w:val="00DF792A"/>
    <w:rsid w:val="00E11655"/>
    <w:rsid w:val="00E15948"/>
    <w:rsid w:val="00E24893"/>
    <w:rsid w:val="00E66AE6"/>
    <w:rsid w:val="00E73BA7"/>
    <w:rsid w:val="00E92B74"/>
    <w:rsid w:val="00EA0895"/>
    <w:rsid w:val="00EA30FC"/>
    <w:rsid w:val="00EB2101"/>
    <w:rsid w:val="00EC48B5"/>
    <w:rsid w:val="00EF059B"/>
    <w:rsid w:val="00EF5AD1"/>
    <w:rsid w:val="00F3041D"/>
    <w:rsid w:val="00F433EF"/>
    <w:rsid w:val="00FB247B"/>
    <w:rsid w:val="00FB6431"/>
    <w:rsid w:val="00FC24E4"/>
    <w:rsid w:val="00FD43BF"/>
    <w:rsid w:val="00FF3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220E60"/>
  <w15:docId w15:val="{6A1F4AF4-879F-E340-9DF2-BD5F8509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7F4"/>
  </w:style>
  <w:style w:type="paragraph" w:styleId="Footer">
    <w:name w:val="footer"/>
    <w:basedOn w:val="Normal"/>
    <w:link w:val="Foot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7F4"/>
  </w:style>
  <w:style w:type="paragraph" w:styleId="BalloonText">
    <w:name w:val="Balloon Text"/>
    <w:basedOn w:val="Normal"/>
    <w:link w:val="BalloonTextChar"/>
    <w:uiPriority w:val="99"/>
    <w:semiHidden/>
    <w:unhideWhenUsed/>
    <w:rsid w:val="002E6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0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22C0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4022C0"/>
  </w:style>
  <w:style w:type="paragraph" w:styleId="NoSpacing">
    <w:name w:val="No Spacing"/>
    <w:uiPriority w:val="1"/>
    <w:qFormat/>
    <w:rsid w:val="006D66BB"/>
    <w:pPr>
      <w:spacing w:after="0" w:line="240" w:lineRule="auto"/>
    </w:pPr>
  </w:style>
  <w:style w:type="paragraph" w:customStyle="1" w:styleId="Normal1">
    <w:name w:val="Normal1"/>
    <w:rsid w:val="00EA30FC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EA30FC"/>
    <w:pPr>
      <w:spacing w:after="200" w:line="276" w:lineRule="auto"/>
      <w:ind w:left="720"/>
      <w:contextualSpacing/>
    </w:pPr>
    <w:rPr>
      <w:lang w:val="en-PH"/>
    </w:rPr>
  </w:style>
  <w:style w:type="paragraph" w:styleId="NormalWeb">
    <w:name w:val="Normal (Web)"/>
    <w:basedOn w:val="Normal"/>
    <w:uiPriority w:val="99"/>
    <w:semiHidden/>
    <w:unhideWhenUsed/>
    <w:rsid w:val="00916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42246-8666-424D-AAFF-B7823AE4B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SA-PC-01</dc:creator>
  <cp:keywords/>
  <dc:description/>
  <cp:lastModifiedBy>Teacher</cp:lastModifiedBy>
  <cp:revision>8</cp:revision>
  <cp:lastPrinted>2025-06-18T04:03:00Z</cp:lastPrinted>
  <dcterms:created xsi:type="dcterms:W3CDTF">2025-06-04T01:00:00Z</dcterms:created>
  <dcterms:modified xsi:type="dcterms:W3CDTF">2025-06-20T05:28:00Z</dcterms:modified>
</cp:coreProperties>
</file>